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90" w:rsidRPr="00A332E8" w:rsidRDefault="00CD4FD4" w:rsidP="00A332E8">
      <w:pPr>
        <w:spacing w:line="240" w:lineRule="auto"/>
        <w:jc w:val="center"/>
        <w:rPr>
          <w:rFonts w:ascii="Simplified Arabic" w:hAnsi="Simplified Arabic" w:cs="DecoType Naskh Extensions" w:hint="cs"/>
          <w:b/>
          <w:bCs/>
          <w:sz w:val="44"/>
          <w:szCs w:val="44"/>
          <w:rtl/>
          <w:lang w:bidi="ar-KW"/>
        </w:rPr>
      </w:pPr>
      <w:r w:rsidRPr="00A332E8">
        <w:rPr>
          <w:rFonts w:ascii="Simplified Arabic" w:hAnsi="Simplified Arabic" w:cs="DecoType Naskh Extensions" w:hint="cs"/>
          <w:b/>
          <w:bCs/>
          <w:sz w:val="44"/>
          <w:szCs w:val="44"/>
          <w:rtl/>
          <w:lang w:bidi="ar-KW"/>
        </w:rPr>
        <w:t xml:space="preserve">أسلوب الاستفهام في </w:t>
      </w:r>
      <w:r w:rsidR="00DD7E90" w:rsidRPr="00A332E8">
        <w:rPr>
          <w:rFonts w:ascii="Simplified Arabic" w:hAnsi="Simplified Arabic" w:cs="DecoType Naskh Extensions" w:hint="cs"/>
          <w:b/>
          <w:bCs/>
          <w:sz w:val="44"/>
          <w:szCs w:val="44"/>
          <w:rtl/>
          <w:lang w:bidi="ar-KW"/>
        </w:rPr>
        <w:t xml:space="preserve">ديوان </w:t>
      </w:r>
      <w:r w:rsidRPr="00A332E8">
        <w:rPr>
          <w:rFonts w:ascii="Simplified Arabic" w:hAnsi="Simplified Arabic" w:cs="DecoType Naskh Extensions" w:hint="cs"/>
          <w:b/>
          <w:bCs/>
          <w:sz w:val="44"/>
          <w:szCs w:val="44"/>
          <w:rtl/>
          <w:lang w:bidi="ar-KW"/>
        </w:rPr>
        <w:t>الموشحات الأندلسية</w:t>
      </w:r>
    </w:p>
    <w:p w:rsidR="003D43D1" w:rsidRPr="00A332E8" w:rsidRDefault="00DD7E90" w:rsidP="00A332E8">
      <w:pPr>
        <w:spacing w:line="240" w:lineRule="auto"/>
        <w:jc w:val="center"/>
        <w:rPr>
          <w:rFonts w:ascii="Simplified Arabic" w:hAnsi="Simplified Arabic" w:cs="DecoType Naskh Extensions" w:hint="cs"/>
          <w:b/>
          <w:bCs/>
          <w:sz w:val="44"/>
          <w:szCs w:val="44"/>
          <w:rtl/>
          <w:lang w:bidi="ar-KW"/>
        </w:rPr>
      </w:pPr>
      <w:r w:rsidRPr="00A332E8">
        <w:rPr>
          <w:rFonts w:ascii="Simplified Arabic" w:hAnsi="Simplified Arabic" w:cs="DecoType Naskh Extensions" w:hint="cs"/>
          <w:b/>
          <w:bCs/>
          <w:sz w:val="44"/>
          <w:szCs w:val="44"/>
          <w:rtl/>
          <w:lang w:bidi="ar-KW"/>
        </w:rPr>
        <w:t>دراسة نحوية</w:t>
      </w:r>
      <w:r w:rsidR="00CD4FD4" w:rsidRPr="00A332E8">
        <w:rPr>
          <w:rFonts w:ascii="Simplified Arabic" w:hAnsi="Simplified Arabic" w:cs="DecoType Naskh Extensions" w:hint="cs"/>
          <w:b/>
          <w:bCs/>
          <w:sz w:val="44"/>
          <w:szCs w:val="44"/>
          <w:rtl/>
          <w:lang w:bidi="ar-KW"/>
        </w:rPr>
        <w:t xml:space="preserve"> </w:t>
      </w:r>
    </w:p>
    <w:p w:rsidR="00CD4FD4" w:rsidRPr="00FE5561" w:rsidRDefault="00CD4FD4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يتناول هذا البحث </w:t>
      </w:r>
      <w:r w:rsidR="00DD7E90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: </w:t>
      </w:r>
      <w:r w:rsidR="00A332E8">
        <w:rPr>
          <w:rFonts w:ascii="Simplified Arabic" w:hAnsi="Simplified Arabic" w:cs="Simplified Arabic" w:hint="cs"/>
          <w:sz w:val="36"/>
          <w:szCs w:val="36"/>
          <w:rtl/>
          <w:lang w:bidi="ar-KW"/>
        </w:rPr>
        <w:t>أسلوب الاستفهام في</w:t>
      </w:r>
      <w:r w:rsidR="00DD7E90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</w:t>
      </w:r>
      <w:bookmarkStart w:id="0" w:name="_GoBack"/>
      <w:bookmarkEnd w:id="0"/>
      <w:r w:rsid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الموشحات الأندلسية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، وذلك من خلال نصوص الموشحات الواردة في ديوان الموشحات الأندلسية للدكتور غازي .</w:t>
      </w:r>
    </w:p>
    <w:p w:rsidR="00DF6883" w:rsidRPr="00FE5561" w:rsidRDefault="00CD4FD4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والذي دفعني إلى هذا الموضوع هو شعوري بأهميته ، إذ يضم هذا الديوان مادة غزيرة من الموشحات ، تمثل جميع العصور التي عاشتها الدولة الإسلامية في الأندلس ، بداية بالعصر الأموي ، ومرورا بعصر الطوائف ، ثم عصر الموحدين ، وانتهاء بالعصر الغرناطي ، فضلا عن الموشحات التي جاءت مجهولة النسب ، فبلغ عدد الموشحات أربعمائة وسبعا وأربعين موشحة ، منها الكاملة ومنها المقطوعة ، وذلك لسبعين وشاحا ، فضلا عن المجهولين منهم .</w:t>
      </w:r>
    </w:p>
    <w:p w:rsidR="00DF6883" w:rsidRPr="00FE5561" w:rsidRDefault="00DF6883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كما أن الموشحات الأندلسية لم تحظ بالقدر الكافي من الدرس في الجانب اللغوي مثلما حظيت به في الجانب الأدبي ، فأردت بهذا البحث إلقاء الضوء على الجانب التركيبي لأسلوب الاستفهام ، من خلال الدراسة الوصفية التحليلية لأنماط جملة الاستفهام الواردة في هذا الديوان .</w:t>
      </w:r>
    </w:p>
    <w:p w:rsidR="00DD7E90" w:rsidRPr="00FE5561" w:rsidRDefault="00DF6883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وقد اعتمدت هذه الدراسة على المنهج الإحصائي ، والذي من خلاله قمت باستقراء جملة الاستفهام ، وأحصيت مواضعها ، ثم المنهج الوصفي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lastRenderedPageBreak/>
        <w:t xml:space="preserve">التحليلي الذي قمت على ضوئه بتصنيف الجملة إلى أنماط وأشكال ، ومثلت لكل شكل من الأشكال بشاهد واحد لكل وشاح ، وقد رمزت لهذه الشواهد بحرف ( ش) في الهامش ، ثم قمت بتحليل </w:t>
      </w:r>
      <w:r w:rsidR="00DD7E90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هذه الشواهد ، وأتبعت هذا بعرض نتيجة التحليل على أقوال النحاة واللغويين ؛ لنتعرف مدى التزام الوشاحين بالنمط المعياري للجملة الاستفهامية التي وضع النحاة أصولها وقواعدها .</w:t>
      </w:r>
    </w:p>
    <w:p w:rsidR="00BF3EF9" w:rsidRPr="00FE5561" w:rsidRDefault="00DD7E90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وقد نهضت هذه الدراسة على مقدمة وفصلين ، فأما المقدمة فقد وضحت فيها أهمية الموضوع ، وبينت المنهج المستخدم في الدراسة</w:t>
      </w:r>
      <w:r w:rsidR="003C38B1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، وأهم أقسامه</w:t>
      </w:r>
      <w:r w:rsid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</w:t>
      </w:r>
      <w:r w:rsidR="003C38B1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، ولم أشأ أن يكون هناك تمهيد أبين فيه معنى الاستفهام ، وأهم أدواته</w:t>
      </w:r>
      <w:r w:rsidR="00BF3EF9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؛ </w:t>
      </w:r>
      <w:r w:rsidR="00BF3EF9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لأنني وجدت هذا من قبيل الزي</w:t>
      </w:r>
      <w:r w:rsidR="00BF3EF9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ادة التي لا طائل منها واكتفيت بذكر نبذة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</w:t>
      </w:r>
      <w:r w:rsidR="00BF3EF9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بسيطة لمعنى الاستفهام وأهم أدواته مع بداية الفصل الأول الذي خصصته للاستفهام بالحروف، وقد جاء على مبحثين :</w:t>
      </w:r>
    </w:p>
    <w:p w:rsidR="00BF3EF9" w:rsidRPr="00FE5561" w:rsidRDefault="00BF3EF9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الأول : الاستفهام بالهمزة .</w:t>
      </w:r>
    </w:p>
    <w:p w:rsidR="00BF3EF9" w:rsidRPr="00FE5561" w:rsidRDefault="00BF3EF9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الثاني : الاستفهام بـ هل .</w:t>
      </w:r>
    </w:p>
    <w:p w:rsidR="00BF3EF9" w:rsidRPr="00FE5561" w:rsidRDefault="00BF3EF9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وأما الفصل الثاني فقد جعلته للحديث عن الاستفهام</w:t>
      </w:r>
      <w:r w:rsidR="00E509D6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بالأسماء ، وقد جاء في ثماني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ة مباحث :</w:t>
      </w:r>
    </w:p>
    <w:p w:rsidR="00BF3EF9" w:rsidRPr="00FE5561" w:rsidRDefault="00BF3EF9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الأول : الاستفهام بـ ( من ).</w:t>
      </w:r>
    </w:p>
    <w:p w:rsidR="00BF3EF9" w:rsidRPr="00FE5561" w:rsidRDefault="00BF3EF9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الثاني :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الاستفهام بـ</w:t>
      </w:r>
      <w:r w:rsidR="00E509D6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 كيف )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.</w:t>
      </w:r>
    </w:p>
    <w:p w:rsidR="00E509D6" w:rsidRPr="00FE5561" w:rsidRDefault="00BF3EF9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lastRenderedPageBreak/>
        <w:t xml:space="preserve">الثالث :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الاستفهام بـ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 </w:t>
      </w:r>
      <w:r w:rsidR="00E509D6"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ما ) وضممت إليه الحديث عن ( ماذا ).</w:t>
      </w:r>
    </w:p>
    <w:p w:rsidR="00E509D6" w:rsidRPr="00FE5561" w:rsidRDefault="00E509D6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الرابع :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الاستفهام بـ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 أين ).</w:t>
      </w:r>
    </w:p>
    <w:p w:rsidR="00E509D6" w:rsidRPr="00FE5561" w:rsidRDefault="00E509D6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الخامس :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الاستفهام بـ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 أي ).</w:t>
      </w:r>
    </w:p>
    <w:p w:rsidR="00E509D6" w:rsidRPr="00FE5561" w:rsidRDefault="00E509D6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السادس :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الاستفهام بـ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 متى ).</w:t>
      </w:r>
    </w:p>
    <w:p w:rsidR="00E509D6" w:rsidRPr="00FE5561" w:rsidRDefault="00E509D6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السابع :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الاستفهام بـ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 كم ).</w:t>
      </w:r>
    </w:p>
    <w:p w:rsidR="00FE5561" w:rsidRDefault="00E509D6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الثامن : 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الاستفهام بـ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 أنى).</w:t>
      </w:r>
    </w:p>
    <w:p w:rsidR="00CD4FD4" w:rsidRPr="00FE5561" w:rsidRDefault="00E509D6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وقد جاء ترتيبي لهذه المباحث وفق نسبة التكرار في كل فصل ، إلا أنني لم أراع هذا في الفص</w:t>
      </w:r>
      <w:r w:rsid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ل الأول ؛ لأنني حرصت على أن أبدأ</w:t>
      </w: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هذا الفصل بالحديث عن (الهمزة ) وهي أم الأدوات في باب الاستفهام .</w:t>
      </w:r>
    </w:p>
    <w:p w:rsidR="00E509D6" w:rsidRPr="00FE5561" w:rsidRDefault="00E509D6" w:rsidP="00FE5561">
      <w:pPr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KW"/>
        </w:rPr>
      </w:pPr>
      <w:r w:rsidRPr="00FE5561">
        <w:rPr>
          <w:rFonts w:ascii="Simplified Arabic" w:hAnsi="Simplified Arabic" w:cs="Simplified Arabic" w:hint="cs"/>
          <w:sz w:val="36"/>
          <w:szCs w:val="36"/>
          <w:rtl/>
          <w:lang w:bidi="ar-KW"/>
        </w:rPr>
        <w:t>ثم جاءت في نهاية البحث الخاتمة مشتملة على أهم النتائج التي توصلت إليها ، ثم أتبعتها بثبت المصادر والمراجع .</w:t>
      </w:r>
    </w:p>
    <w:p w:rsidR="00FE5561" w:rsidRPr="00CD4FD4" w:rsidRDefault="00FE5561" w:rsidP="00BF3EF9">
      <w:pPr>
        <w:rPr>
          <w:rFonts w:ascii="Simplified Arabic" w:hAnsi="Simplified Arabic" w:cs="Simplified Arabic" w:hint="cs"/>
          <w:sz w:val="40"/>
          <w:szCs w:val="40"/>
          <w:lang w:bidi="ar-KW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KW"/>
        </w:rPr>
        <w:tab/>
      </w:r>
      <w:r>
        <w:rPr>
          <w:rFonts w:ascii="Simplified Arabic" w:hAnsi="Simplified Arabic" w:cs="Simplified Arabic" w:hint="cs"/>
          <w:sz w:val="40"/>
          <w:szCs w:val="40"/>
          <w:rtl/>
          <w:lang w:bidi="ar-KW"/>
        </w:rPr>
        <w:tab/>
      </w:r>
      <w:r>
        <w:rPr>
          <w:rFonts w:ascii="Simplified Arabic" w:hAnsi="Simplified Arabic" w:cs="Simplified Arabic" w:hint="cs"/>
          <w:sz w:val="40"/>
          <w:szCs w:val="40"/>
          <w:rtl/>
          <w:lang w:bidi="ar-KW"/>
        </w:rPr>
        <w:tab/>
      </w:r>
      <w:r>
        <w:rPr>
          <w:rFonts w:ascii="Simplified Arabic" w:hAnsi="Simplified Arabic" w:cs="Simplified Arabic" w:hint="cs"/>
          <w:sz w:val="40"/>
          <w:szCs w:val="40"/>
          <w:rtl/>
          <w:lang w:bidi="ar-KW"/>
        </w:rPr>
        <w:tab/>
      </w:r>
      <w:r>
        <w:rPr>
          <w:rFonts w:ascii="Simplified Arabic" w:hAnsi="Simplified Arabic" w:cs="Simplified Arabic" w:hint="cs"/>
          <w:sz w:val="40"/>
          <w:szCs w:val="40"/>
          <w:rtl/>
          <w:lang w:bidi="ar-KW"/>
        </w:rPr>
        <w:tab/>
        <w:t>والله ولي التوفيق ،،،،،،</w:t>
      </w:r>
    </w:p>
    <w:sectPr w:rsidR="00FE5561" w:rsidRPr="00CD4FD4" w:rsidSect="008A677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61" w:rsidRDefault="00FE5561" w:rsidP="00FE5561">
      <w:pPr>
        <w:spacing w:after="0" w:line="240" w:lineRule="auto"/>
      </w:pPr>
      <w:r>
        <w:separator/>
      </w:r>
    </w:p>
  </w:endnote>
  <w:endnote w:type="continuationSeparator" w:id="0">
    <w:p w:rsidR="00FE5561" w:rsidRDefault="00FE5561" w:rsidP="00FE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29404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FE5561" w:rsidRPr="00FE5561" w:rsidRDefault="00FE5561">
        <w:pPr>
          <w:pStyle w:val="a4"/>
          <w:jc w:val="center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-</w:t>
        </w:r>
        <w:r w:rsidRPr="00FE5561">
          <w:rPr>
            <w:b/>
            <w:bCs/>
            <w:sz w:val="28"/>
            <w:szCs w:val="28"/>
          </w:rPr>
          <w:fldChar w:fldCharType="begin"/>
        </w:r>
        <w:r w:rsidRPr="00FE5561">
          <w:rPr>
            <w:b/>
            <w:bCs/>
            <w:sz w:val="28"/>
            <w:szCs w:val="28"/>
          </w:rPr>
          <w:instrText>PAGE   \* MERGEFORMAT</w:instrText>
        </w:r>
        <w:r w:rsidRPr="00FE5561">
          <w:rPr>
            <w:b/>
            <w:bCs/>
            <w:sz w:val="28"/>
            <w:szCs w:val="28"/>
          </w:rPr>
          <w:fldChar w:fldCharType="separate"/>
        </w:r>
        <w:r w:rsidR="00A332E8" w:rsidRPr="00A332E8">
          <w:rPr>
            <w:b/>
            <w:bCs/>
            <w:noProof/>
            <w:sz w:val="28"/>
            <w:szCs w:val="28"/>
            <w:rtl/>
            <w:lang w:val="ar-SA"/>
          </w:rPr>
          <w:t>1</w:t>
        </w:r>
        <w:r w:rsidRPr="00FE5561">
          <w:rPr>
            <w:b/>
            <w:bCs/>
            <w:sz w:val="28"/>
            <w:szCs w:val="28"/>
          </w:rPr>
          <w:fldChar w:fldCharType="end"/>
        </w:r>
        <w:r>
          <w:rPr>
            <w:b/>
            <w:bCs/>
            <w:sz w:val="28"/>
            <w:szCs w:val="28"/>
          </w:rPr>
          <w:t>-</w:t>
        </w:r>
      </w:p>
    </w:sdtContent>
  </w:sdt>
  <w:p w:rsidR="00FE5561" w:rsidRDefault="00FE5561">
    <w:pPr>
      <w:pStyle w:val="a4"/>
      <w:rPr>
        <w:rFonts w:hint="cs"/>
        <w:lang w:bidi="ar-K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61" w:rsidRDefault="00FE5561" w:rsidP="00FE5561">
      <w:pPr>
        <w:spacing w:after="0" w:line="240" w:lineRule="auto"/>
      </w:pPr>
      <w:r>
        <w:separator/>
      </w:r>
    </w:p>
  </w:footnote>
  <w:footnote w:type="continuationSeparator" w:id="0">
    <w:p w:rsidR="00FE5561" w:rsidRDefault="00FE5561" w:rsidP="00FE5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2E"/>
    <w:rsid w:val="00073A2E"/>
    <w:rsid w:val="003C38B1"/>
    <w:rsid w:val="003D43D1"/>
    <w:rsid w:val="008A6778"/>
    <w:rsid w:val="00A332E8"/>
    <w:rsid w:val="00BF3EF9"/>
    <w:rsid w:val="00CD4FD4"/>
    <w:rsid w:val="00DD7E90"/>
    <w:rsid w:val="00DF6883"/>
    <w:rsid w:val="00E509D6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E5561"/>
  </w:style>
  <w:style w:type="paragraph" w:styleId="a4">
    <w:name w:val="footer"/>
    <w:basedOn w:val="a"/>
    <w:link w:val="Char0"/>
    <w:uiPriority w:val="99"/>
    <w:unhideWhenUsed/>
    <w:rsid w:val="00FE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E5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E5561"/>
  </w:style>
  <w:style w:type="paragraph" w:styleId="a4">
    <w:name w:val="footer"/>
    <w:basedOn w:val="a"/>
    <w:link w:val="Char0"/>
    <w:uiPriority w:val="99"/>
    <w:unhideWhenUsed/>
    <w:rsid w:val="00FE5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E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2015-06-27T21:40:00Z</dcterms:created>
  <dcterms:modified xsi:type="dcterms:W3CDTF">2015-06-27T22:43:00Z</dcterms:modified>
</cp:coreProperties>
</file>